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rFonts w:ascii="Arial" w:cs="Arial" w:eastAsia="Arial" w:hAnsi="Arial"/>
          <w:b/>
          <w:bCs/>
          <w:color w:val="1B1B1B"/>
          <w:sz w:val="30"/>
          <w:szCs w:val="30"/>
        </w:rPr>
        <w:t xml:space="preserve">Week of: ______________________________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48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MONDAY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TUESDAY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WEDNESDAY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THURSDAY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FRIDAY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SATURDAY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SUNDAY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</w:tr>
      <w:tr>
        <w:trPr>
          <w:cantSplit/>
          <w:trHeight w:val="859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859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859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859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859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859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859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859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859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859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6"/>
        <w:szCs w:val="16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6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48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6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9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2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planner</dc:title>
  <dc:creator>printablecalendarshub.com</dc:creator>
  <cp:lastModifiedBy>printablecalendarshub.com</cp:lastModifiedBy>
  <cp:revision>1</cp:revision>
  <dcterms:created xsi:type="dcterms:W3CDTF">2026-10-31T19:42:49.115Z</dcterms:created>
  <dcterms:modified xsi:type="dcterms:W3CDTF">2026-10-31T19:42:49.115Z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